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D" w:rsidRPr="00AF7206" w:rsidRDefault="0060684D" w:rsidP="0060684D">
      <w:pPr>
        <w:rPr>
          <w:b/>
        </w:rPr>
      </w:pPr>
      <w:bookmarkStart w:id="0" w:name="_GoBack"/>
      <w:bookmarkEnd w:id="0"/>
      <w:r w:rsidRPr="00AF7206">
        <w:rPr>
          <w:b/>
        </w:rPr>
        <w:t xml:space="preserve">Gyakorló </w:t>
      </w:r>
      <w:r>
        <w:rPr>
          <w:b/>
        </w:rPr>
        <w:t>feladatok az összefoglaló órára</w:t>
      </w:r>
      <w:r>
        <w:rPr>
          <w:b/>
        </w:rPr>
        <w:tab/>
      </w:r>
      <w:r>
        <w:rPr>
          <w:b/>
        </w:rPr>
        <w:tab/>
        <w:t>2019. ősz</w:t>
      </w:r>
    </w:p>
    <w:p w:rsidR="0060684D" w:rsidRDefault="0060684D" w:rsidP="00A44AB3">
      <w:pPr>
        <w:jc w:val="both"/>
      </w:pPr>
    </w:p>
    <w:p w:rsidR="0060684D" w:rsidRDefault="0060684D" w:rsidP="00A44AB3">
      <w:pPr>
        <w:jc w:val="both"/>
      </w:pPr>
    </w:p>
    <w:p w:rsidR="00A44AB3" w:rsidRPr="00A44AB3" w:rsidRDefault="00A44AB3" w:rsidP="00A44AB3">
      <w:pPr>
        <w:jc w:val="both"/>
      </w:pPr>
      <w:r w:rsidRPr="00A44AB3">
        <w:t xml:space="preserve">1. Az alábbi táblázat egy kalibrációs egyenes felvételekor mért </w:t>
      </w:r>
      <w:r w:rsidR="00E0393C">
        <w:t xml:space="preserve">és számított </w:t>
      </w:r>
      <w:r w:rsidRPr="00A44AB3">
        <w:t>adatokat tartalmazza.</w:t>
      </w:r>
    </w:p>
    <w:p w:rsidR="00A44AB3" w:rsidRPr="00A44AB3" w:rsidRDefault="00A44AB3" w:rsidP="00A44AB3">
      <w:pPr>
        <w:spacing w:after="120"/>
        <w:ind w:left="709"/>
        <w:jc w:val="both"/>
      </w:pPr>
      <w:r w:rsidRPr="00A44AB3">
        <w:t>(x: koncentráció, y: analitikai jel)</w:t>
      </w:r>
    </w:p>
    <w:p w:rsidR="00A44AB3" w:rsidRPr="00A44AB3" w:rsidRDefault="00A44AB3" w:rsidP="00A44AB3">
      <w:pPr>
        <w:jc w:val="both"/>
        <w:sectPr w:rsidR="00A44AB3" w:rsidRPr="00A44AB3" w:rsidSect="00BE5C00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2552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851"/>
      </w:tblGrid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BA3F51" w:rsidRDefault="00BA3F51" w:rsidP="00434F17">
            <w:pPr>
              <w:jc w:val="center"/>
              <w:rPr>
                <w:i/>
              </w:rPr>
            </w:pPr>
            <w:r w:rsidRPr="00BA3F51">
              <w:rPr>
                <w:i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BA3F51" w:rsidRDefault="00BA3F51" w:rsidP="00434F17">
            <w:pPr>
              <w:jc w:val="center"/>
              <w:rPr>
                <w:i/>
              </w:rPr>
            </w:pPr>
            <w:r w:rsidRPr="00BA3F51">
              <w:rPr>
                <w:i/>
              </w:rPr>
              <w:t>y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F7511C" w:rsidP="00434F17">
            <w:pPr>
              <w:jc w:val="center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oMath>
            </m:oMathPara>
          </w:p>
        </w:tc>
      </w:tr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1,98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BA3F51" w:rsidP="00F2415B">
            <w:pPr>
              <w:jc w:val="right"/>
            </w:pPr>
          </w:p>
        </w:tc>
      </w:tr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3,32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BA3F51" w:rsidP="00F2415B">
            <w:pPr>
              <w:jc w:val="right"/>
            </w:pPr>
          </w:p>
        </w:tc>
      </w:tr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4,95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BA3F51" w:rsidP="00F2415B">
            <w:pPr>
              <w:jc w:val="right"/>
            </w:pPr>
            <w:r>
              <w:t>4,89</w:t>
            </w:r>
          </w:p>
        </w:tc>
      </w:tr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6,12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F2415B" w:rsidP="00F2415B">
            <w:pPr>
              <w:jc w:val="right"/>
            </w:pPr>
            <w:r>
              <w:t>6,10</w:t>
            </w:r>
          </w:p>
        </w:tc>
      </w:tr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7,92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BA3F51" w:rsidP="00F2415B">
            <w:pPr>
              <w:jc w:val="right"/>
            </w:pPr>
            <w:r>
              <w:t>7,84</w:t>
            </w:r>
          </w:p>
        </w:tc>
      </w:tr>
      <w:tr w:rsidR="00BA3F51" w:rsidRPr="00A44AB3" w:rsidTr="00BA3F51">
        <w:trPr>
          <w:cantSplit/>
          <w:trHeight w:hRule="exact" w:val="312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F51" w:rsidRPr="00A44AB3" w:rsidRDefault="00BA3F51" w:rsidP="00434F17">
            <w:pPr>
              <w:jc w:val="right"/>
            </w:pPr>
            <w:r w:rsidRPr="00A44AB3">
              <w:t>9,35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F51" w:rsidRPr="00A44AB3" w:rsidRDefault="00BA3F51" w:rsidP="00F2415B">
            <w:pPr>
              <w:jc w:val="right"/>
            </w:pPr>
            <w:r>
              <w:t>9,45</w:t>
            </w:r>
          </w:p>
        </w:tc>
      </w:tr>
    </w:tbl>
    <w:p w:rsidR="00A44AB3" w:rsidRDefault="00A44AB3" w:rsidP="00A44AB3">
      <w:pPr>
        <w:jc w:val="both"/>
      </w:pPr>
    </w:p>
    <w:p w:rsidR="00BA3F51" w:rsidRPr="00A44AB3" w:rsidRDefault="00BA3F51" w:rsidP="00A44AB3">
      <w:pPr>
        <w:jc w:val="both"/>
      </w:pPr>
    </w:p>
    <w:p w:rsidR="00A44AB3" w:rsidRPr="00A44AB3" w:rsidRDefault="00A44AB3" w:rsidP="003F7095">
      <w:pPr>
        <w:spacing w:before="60"/>
        <w:ind w:left="284" w:hanging="284"/>
      </w:pPr>
      <w:r w:rsidRPr="00A44AB3">
        <w:t xml:space="preserve">Az adatokra illesztett </w:t>
      </w:r>
      <w:r w:rsidR="003F7095">
        <w:t xml:space="preserve">becsült kalibrációs egyenes </w:t>
      </w:r>
      <w:r w:rsidRPr="00A44AB3">
        <w:t>egyenlete</w:t>
      </w:r>
      <w:proofErr w:type="gramStart"/>
      <w:r w:rsidRPr="00A44AB3">
        <w:t xml:space="preserve">: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=1</m:t>
        </m:r>
        <w:proofErr w:type="gramEnd"/>
        <m:r>
          <w:rPr>
            <w:rFonts w:ascii="Cambria Math" w:hAnsi="Cambria Math"/>
          </w:rPr>
          <m:t>,404+1,341x</m:t>
        </m:r>
      </m:oMath>
    </w:p>
    <w:p w:rsidR="00A44AB3" w:rsidRPr="00A44AB3" w:rsidRDefault="00A44AB3" w:rsidP="00A44AB3">
      <w:pPr>
        <w:jc w:val="both"/>
      </w:pPr>
    </w:p>
    <w:p w:rsidR="00A44AB3" w:rsidRPr="00A44AB3" w:rsidRDefault="00A44AB3" w:rsidP="00A44AB3">
      <w:pPr>
        <w:ind w:left="142"/>
        <w:jc w:val="both"/>
      </w:pPr>
    </w:p>
    <w:p w:rsidR="00A44AB3" w:rsidRPr="00A44AB3" w:rsidRDefault="00A44AB3" w:rsidP="00BA3F51">
      <w:pPr>
        <w:jc w:val="both"/>
        <w:sectPr w:rsidR="00A44AB3" w:rsidRPr="00A44AB3" w:rsidSect="003F7095">
          <w:type w:val="continuous"/>
          <w:pgSz w:w="11906" w:h="16838"/>
          <w:pgMar w:top="1418" w:right="1134" w:bottom="1418" w:left="1134" w:header="708" w:footer="708" w:gutter="0"/>
          <w:cols w:num="2" w:space="227" w:equalWidth="0">
            <w:col w:w="3629" w:space="227"/>
            <w:col w:w="5782"/>
          </w:cols>
          <w:docGrid w:linePitch="360"/>
        </w:sectPr>
      </w:pPr>
    </w:p>
    <w:p w:rsidR="00A44AB3" w:rsidRPr="00A44AB3" w:rsidRDefault="00A44AB3" w:rsidP="00A44AB3">
      <w:pPr>
        <w:jc w:val="both"/>
      </w:pPr>
    </w:p>
    <w:p w:rsidR="00A44AB3" w:rsidRPr="009C3769" w:rsidRDefault="00A44AB3" w:rsidP="009C3769">
      <w:pPr>
        <w:pStyle w:val="Listaszerbekezds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spacing w:val="4"/>
        </w:rPr>
      </w:pPr>
      <w:r w:rsidRPr="009C3769">
        <w:rPr>
          <w:spacing w:val="4"/>
        </w:rPr>
        <w:t>Vizsgálja meg 5%-</w:t>
      </w:r>
      <w:proofErr w:type="spellStart"/>
      <w:r w:rsidRPr="009C3769">
        <w:rPr>
          <w:spacing w:val="4"/>
        </w:rPr>
        <w:t>os</w:t>
      </w:r>
      <w:proofErr w:type="spellEnd"/>
      <w:r w:rsidRPr="009C3769">
        <w:rPr>
          <w:spacing w:val="4"/>
        </w:rPr>
        <w:t xml:space="preserve"> </w:t>
      </w:r>
      <w:proofErr w:type="spellStart"/>
      <w:r w:rsidRPr="009C3769">
        <w:rPr>
          <w:spacing w:val="4"/>
        </w:rPr>
        <w:t>szignifikanciaszinten</w:t>
      </w:r>
      <w:proofErr w:type="spellEnd"/>
      <w:r w:rsidRPr="009C3769">
        <w:rPr>
          <w:spacing w:val="4"/>
        </w:rPr>
        <w:t>, hogy az ig</w:t>
      </w:r>
      <w:r w:rsidR="0060684D">
        <w:rPr>
          <w:spacing w:val="4"/>
        </w:rPr>
        <w:t>azi egyenes meredeksége 1,3-e?</w:t>
      </w:r>
    </w:p>
    <w:p w:rsidR="00A44AB3" w:rsidRPr="00A44AB3" w:rsidRDefault="00A44AB3" w:rsidP="009C3769">
      <w:pPr>
        <w:pStyle w:val="Listaszerbekezds"/>
        <w:numPr>
          <w:ilvl w:val="0"/>
          <w:numId w:val="6"/>
        </w:numPr>
        <w:spacing w:before="120" w:after="120"/>
        <w:ind w:left="709"/>
        <w:contextualSpacing w:val="0"/>
        <w:jc w:val="both"/>
      </w:pPr>
      <w:r w:rsidRPr="00A44AB3">
        <w:t>Adjon 90%-</w:t>
      </w:r>
      <w:proofErr w:type="spellStart"/>
      <w:r w:rsidRPr="00A44AB3">
        <w:t>os</w:t>
      </w:r>
      <w:proofErr w:type="spellEnd"/>
      <w:r w:rsidRPr="00A44AB3">
        <w:t xml:space="preserve"> </w:t>
      </w:r>
      <w:proofErr w:type="gramStart"/>
      <w:r w:rsidRPr="00A44AB3">
        <w:t>konfidencia</w:t>
      </w:r>
      <w:proofErr w:type="gramEnd"/>
      <w:r w:rsidRPr="00A44AB3">
        <w:t xml:space="preserve">-intervallumot az igazi egyenes </w:t>
      </w:r>
      <w:r w:rsidR="0060684D">
        <w:t>tengelymetszetére!</w:t>
      </w:r>
    </w:p>
    <w:p w:rsidR="00A44AB3" w:rsidRPr="000F0847" w:rsidRDefault="0060684D" w:rsidP="009C3769">
      <w:pPr>
        <w:pStyle w:val="Listaszerbekezds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spacing w:val="-6"/>
        </w:rPr>
      </w:pPr>
      <w:r w:rsidRPr="000F0847">
        <w:rPr>
          <w:spacing w:val="-4"/>
        </w:rPr>
        <w:t xml:space="preserve">Milyen </w:t>
      </w:r>
      <w:proofErr w:type="gramStart"/>
      <w:r w:rsidRPr="000F0847">
        <w:rPr>
          <w:spacing w:val="-4"/>
        </w:rPr>
        <w:t>intervallumban</w:t>
      </w:r>
      <w:proofErr w:type="gramEnd"/>
      <w:r w:rsidRPr="000F0847">
        <w:rPr>
          <w:spacing w:val="-4"/>
        </w:rPr>
        <w:t xml:space="preserve"> van az analitikai jel (</w:t>
      </w:r>
      <w:r w:rsidRPr="000F0847">
        <w:rPr>
          <w:i/>
          <w:spacing w:val="-4"/>
        </w:rPr>
        <w:t>y</w:t>
      </w:r>
      <w:r w:rsidRPr="000F0847">
        <w:rPr>
          <w:spacing w:val="-4"/>
        </w:rPr>
        <w:t xml:space="preserve">) várható értéke az </w:t>
      </w:r>
      <w:r w:rsidRPr="000F0847">
        <w:rPr>
          <w:i/>
          <w:spacing w:val="-4"/>
        </w:rPr>
        <w:t>x</w:t>
      </w:r>
      <w:r w:rsidRPr="000F0847">
        <w:rPr>
          <w:spacing w:val="-4"/>
        </w:rPr>
        <w:t xml:space="preserve">=5 helyen 95% valószínűséggel? </w:t>
      </w:r>
    </w:p>
    <w:p w:rsidR="00A44AB3" w:rsidRPr="00A02C34" w:rsidRDefault="00A44AB3" w:rsidP="009C3769">
      <w:pPr>
        <w:spacing w:before="120"/>
        <w:ind w:left="709"/>
        <w:jc w:val="both"/>
        <w:rPr>
          <w:spacing w:val="-2"/>
          <w:sz w:val="22"/>
          <w:szCs w:val="22"/>
        </w:rPr>
        <w:sectPr w:rsidR="00A44AB3" w:rsidRPr="00A02C34" w:rsidSect="00BE5C00">
          <w:type w:val="continuous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:rsidR="00A44AB3" w:rsidRDefault="00A44AB3">
      <w:pPr>
        <w:rPr>
          <w:b/>
        </w:rPr>
      </w:pPr>
    </w:p>
    <w:p w:rsidR="00084D89" w:rsidRPr="00DD61BE" w:rsidRDefault="00084D89" w:rsidP="002230E6">
      <w:pPr>
        <w:spacing w:after="240"/>
        <w:ind w:left="567" w:hanging="567"/>
        <w:jc w:val="both"/>
        <w:rPr>
          <w:spacing w:val="-4"/>
        </w:rPr>
      </w:pPr>
      <w:r w:rsidRPr="00DD61BE">
        <w:t>2. Egy üzemben az alábbi</w:t>
      </w:r>
      <w:r w:rsidRPr="00DD61BE">
        <w:rPr>
          <w:spacing w:val="-4"/>
        </w:rPr>
        <w:t xml:space="preserve"> táblázat szerint vizsgálták különböző paraméterek hatását a konverzióra.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2"/>
        <w:gridCol w:w="1448"/>
        <w:gridCol w:w="2126"/>
        <w:gridCol w:w="1843"/>
      </w:tblGrid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1. kiindulási konc. (g/l)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2. pH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3. hőmérséklet (°C)</w:t>
            </w:r>
          </w:p>
        </w:tc>
        <w:tc>
          <w:tcPr>
            <w:tcW w:w="1843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konverzió (%)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10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30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78,7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15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30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74,9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10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30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65,3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15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30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88,9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10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90,9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15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86,5</w:t>
            </w:r>
          </w:p>
        </w:tc>
      </w:tr>
      <w:tr w:rsidR="00084D89" w:rsidRPr="00DD61BE" w:rsidTr="001B0587">
        <w:trPr>
          <w:trHeight w:val="223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10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77,1</w:t>
            </w:r>
          </w:p>
        </w:tc>
      </w:tr>
      <w:tr w:rsidR="00084D89" w:rsidRPr="00DD61BE" w:rsidTr="001B0587">
        <w:trPr>
          <w:trHeight w:val="150"/>
          <w:jc w:val="center"/>
        </w:trPr>
        <w:tc>
          <w:tcPr>
            <w:tcW w:w="2372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15</w:t>
            </w:r>
          </w:p>
        </w:tc>
        <w:tc>
          <w:tcPr>
            <w:tcW w:w="1448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084D89" w:rsidRPr="00DD61BE" w:rsidRDefault="00084D89" w:rsidP="001B0587">
            <w:pPr>
              <w:jc w:val="center"/>
              <w:rPr>
                <w:color w:val="000000"/>
              </w:rPr>
            </w:pPr>
            <w:r w:rsidRPr="00DD61BE">
              <w:rPr>
                <w:color w:val="000000"/>
              </w:rPr>
              <w:t>40</w:t>
            </w:r>
          </w:p>
        </w:tc>
        <w:tc>
          <w:tcPr>
            <w:tcW w:w="1843" w:type="dxa"/>
            <w:vAlign w:val="bottom"/>
          </w:tcPr>
          <w:p w:rsidR="00084D89" w:rsidRPr="00DD61BE" w:rsidRDefault="00084D89" w:rsidP="001B0587">
            <w:pPr>
              <w:jc w:val="center"/>
            </w:pPr>
            <w:r w:rsidRPr="00DD61BE">
              <w:t>95,6</w:t>
            </w:r>
          </w:p>
        </w:tc>
      </w:tr>
    </w:tbl>
    <w:p w:rsidR="00084D89" w:rsidRPr="00DD61BE" w:rsidRDefault="00084D89" w:rsidP="00084D89">
      <w:pPr>
        <w:ind w:left="568" w:hanging="284"/>
        <w:jc w:val="both"/>
      </w:pPr>
    </w:p>
    <w:p w:rsidR="00084D89" w:rsidRPr="00DD61BE" w:rsidRDefault="00084D89" w:rsidP="009C3769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DD61BE">
        <w:t>Készítsen kölcsönhatás-ábrát a kiindulási koncentráció (x</w:t>
      </w:r>
      <w:r w:rsidRPr="009C3769">
        <w:rPr>
          <w:vertAlign w:val="subscript"/>
        </w:rPr>
        <w:t>1</w:t>
      </w:r>
      <w:r w:rsidRPr="00DD61BE">
        <w:t>) és a pH (x</w:t>
      </w:r>
      <w:r w:rsidRPr="009C3769">
        <w:rPr>
          <w:vertAlign w:val="subscript"/>
        </w:rPr>
        <w:t>2</w:t>
      </w:r>
      <w:r w:rsidRPr="00DD61BE">
        <w:t>) faktor kölcsön</w:t>
      </w:r>
      <w:r>
        <w:t>-</w:t>
      </w:r>
      <w:r w:rsidRPr="00DD61BE">
        <w:t>hatásának tanulmányozására! Milyen követk</w:t>
      </w:r>
      <w:r w:rsidR="00F7511C">
        <w:t>eztetést von le belőle?</w:t>
      </w:r>
    </w:p>
    <w:p w:rsidR="00084D89" w:rsidRPr="00DD61BE" w:rsidRDefault="00084D89" w:rsidP="009C3769">
      <w:pPr>
        <w:pStyle w:val="Listaszerbekezds"/>
        <w:numPr>
          <w:ilvl w:val="0"/>
          <w:numId w:val="3"/>
        </w:numPr>
        <w:spacing w:before="120" w:after="180"/>
        <w:ind w:left="714" w:hanging="357"/>
        <w:jc w:val="both"/>
      </w:pPr>
      <w:r w:rsidRPr="00DD61BE">
        <w:t>Becsülje az alábbi táblázatbó</w:t>
      </w:r>
      <w:r w:rsidR="00F7511C">
        <w:t>l hiányzó modellparamétereket!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084D89" w:rsidRPr="00DD61BE" w:rsidTr="001B0587">
        <w:trPr>
          <w:jc w:val="right"/>
        </w:trPr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0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1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2</w:t>
            </w:r>
          </w:p>
        </w:tc>
        <w:tc>
          <w:tcPr>
            <w:tcW w:w="1081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12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13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23</w:t>
            </w:r>
          </w:p>
        </w:tc>
        <w:tc>
          <w:tcPr>
            <w:tcW w:w="1081" w:type="dxa"/>
            <w:vAlign w:val="center"/>
          </w:tcPr>
          <w:p w:rsidR="00084D89" w:rsidRPr="00DD61BE" w:rsidRDefault="00084D89" w:rsidP="001B0587">
            <w:pPr>
              <w:spacing w:after="60"/>
              <w:jc w:val="center"/>
            </w:pPr>
            <w:r w:rsidRPr="00DD61BE">
              <w:t>b</w:t>
            </w:r>
            <w:r w:rsidRPr="00DD61BE">
              <w:rPr>
                <w:vertAlign w:val="subscript"/>
              </w:rPr>
              <w:t>123</w:t>
            </w:r>
          </w:p>
        </w:tc>
      </w:tr>
      <w:tr w:rsidR="00084D89" w:rsidRPr="00DD61BE" w:rsidTr="001B0587">
        <w:trPr>
          <w:jc w:val="right"/>
        </w:trPr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  <w:r w:rsidRPr="00DD61BE">
              <w:t>-0,5125</w:t>
            </w:r>
          </w:p>
        </w:tc>
        <w:tc>
          <w:tcPr>
            <w:tcW w:w="1081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  <w:r w:rsidRPr="00DD61BE">
              <w:t>5,2875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  <w:r w:rsidRPr="00DD61BE">
              <w:t>-0,7125</w:t>
            </w:r>
          </w:p>
        </w:tc>
        <w:tc>
          <w:tcPr>
            <w:tcW w:w="1080" w:type="dxa"/>
            <w:vAlign w:val="center"/>
          </w:tcPr>
          <w:p w:rsidR="00084D89" w:rsidRPr="00DD61BE" w:rsidRDefault="00084D89" w:rsidP="001B0587">
            <w:pPr>
              <w:spacing w:after="60"/>
              <w:jc w:val="right"/>
            </w:pPr>
            <w:r w:rsidRPr="00DD61BE">
              <w:t>-0,6625</w:t>
            </w:r>
          </w:p>
        </w:tc>
        <w:tc>
          <w:tcPr>
            <w:tcW w:w="1081" w:type="dxa"/>
            <w:vAlign w:val="center"/>
          </w:tcPr>
          <w:p w:rsidR="00084D89" w:rsidRPr="00DD61BE" w:rsidRDefault="00A91E91" w:rsidP="001B0587">
            <w:pPr>
              <w:spacing w:after="60"/>
              <w:jc w:val="right"/>
            </w:pPr>
            <w:r>
              <w:t>-0,5625</w:t>
            </w:r>
          </w:p>
        </w:tc>
      </w:tr>
    </w:tbl>
    <w:p w:rsidR="00626BB3" w:rsidRPr="00DD61BE" w:rsidRDefault="00626BB3" w:rsidP="009C3769">
      <w:pPr>
        <w:pStyle w:val="Listaszerbekezds"/>
        <w:numPr>
          <w:ilvl w:val="0"/>
          <w:numId w:val="3"/>
        </w:numPr>
        <w:spacing w:before="240" w:after="120"/>
        <w:ind w:left="714" w:hanging="357"/>
        <w:contextualSpacing w:val="0"/>
        <w:jc w:val="both"/>
      </w:pPr>
      <w:r w:rsidRPr="00A91E91">
        <w:t>A centrumpontban végzett kísérletek eredményei: 82,8; 83,7; 82,7.</w:t>
      </w:r>
      <w:r w:rsidR="009C3769">
        <w:tab/>
      </w:r>
      <w:r w:rsidR="009C3769">
        <w:br/>
      </w:r>
      <w:r>
        <w:t>Ezen adatok</w:t>
      </w:r>
      <w:r w:rsidR="00A91E91">
        <w:t xml:space="preserve"> </w:t>
      </w:r>
      <w:r w:rsidR="00084D89" w:rsidRPr="00A91E91">
        <w:t>felhasználásával vizsgálja meg 5 %-</w:t>
      </w:r>
      <w:proofErr w:type="spellStart"/>
      <w:r w:rsidR="00084D89" w:rsidRPr="00A91E91">
        <w:t>os</w:t>
      </w:r>
      <w:proofErr w:type="spellEnd"/>
      <w:r w:rsidR="00084D89" w:rsidRPr="00A91E91">
        <w:t xml:space="preserve"> </w:t>
      </w:r>
      <w:proofErr w:type="spellStart"/>
      <w:r w:rsidR="00084D89" w:rsidRPr="00A91E91">
        <w:t>szignifikanci</w:t>
      </w:r>
      <w:r w:rsidR="009C3769">
        <w:t>as</w:t>
      </w:r>
      <w:r w:rsidR="00084D89" w:rsidRPr="00A91E91">
        <w:t>zinten</w:t>
      </w:r>
      <w:proofErr w:type="spellEnd"/>
      <w:r w:rsidR="00084D89" w:rsidRPr="00A91E91">
        <w:t xml:space="preserve">, hogy a pH </w:t>
      </w:r>
      <w:proofErr w:type="gramStart"/>
      <w:r w:rsidR="00084D89" w:rsidRPr="00A91E91">
        <w:t>faktor</w:t>
      </w:r>
      <w:proofErr w:type="gramEnd"/>
      <w:r w:rsidR="00084D89" w:rsidRPr="00A91E91">
        <w:t xml:space="preserve"> (x</w:t>
      </w:r>
      <w:r w:rsidR="00084D89" w:rsidRPr="009C3769">
        <w:rPr>
          <w:vertAlign w:val="subscript"/>
        </w:rPr>
        <w:t>2</w:t>
      </w:r>
      <w:r w:rsidR="00F7511C">
        <w:t>) hatása szignifikáns-e!</w:t>
      </w:r>
    </w:p>
    <w:p w:rsidR="00084D89" w:rsidRPr="00DD61BE" w:rsidRDefault="00084D89" w:rsidP="009C3769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</w:pPr>
      <w:r w:rsidRPr="00DD61BE">
        <w:t>Redukálja a modellt</w:t>
      </w:r>
      <w:r w:rsidR="00F7511C">
        <w:t>! Indokolja a döntését (ábra)!</w:t>
      </w:r>
    </w:p>
    <w:p w:rsidR="00084D89" w:rsidRDefault="00084D89" w:rsidP="009C3769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DD61BE">
        <w:t xml:space="preserve">Hány %-os </w:t>
      </w:r>
      <w:proofErr w:type="gramStart"/>
      <w:r w:rsidRPr="00DD61BE">
        <w:t>konverzió</w:t>
      </w:r>
      <w:proofErr w:type="gramEnd"/>
      <w:r>
        <w:t xml:space="preserve"> várható </w:t>
      </w:r>
      <w:r w:rsidRPr="00DD61BE">
        <w:t>11 g/l-es kiindulási koncentráció, 3-as pH és 38°C-os hőmérséklet esetén?</w:t>
      </w:r>
      <w:r w:rsidR="00F7511C">
        <w:t xml:space="preserve"> Használja a redukált modellt!</w:t>
      </w:r>
    </w:p>
    <w:p w:rsidR="00363A5E" w:rsidRPr="009C3769" w:rsidRDefault="00626BB3" w:rsidP="002230E6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</w:pPr>
      <w:proofErr w:type="gramStart"/>
      <w:r>
        <w:t>Ad</w:t>
      </w:r>
      <w:r w:rsidR="009C3769">
        <w:t>ekvát</w:t>
      </w:r>
      <w:proofErr w:type="gramEnd"/>
      <w:r w:rsidR="009C3769">
        <w:t xml:space="preserve"> a lineáris modell? Véleményét számítással támassza alá! A</w:t>
      </w:r>
      <w:r w:rsidR="009C3769" w:rsidRPr="00A91E91">
        <w:t xml:space="preserve"> </w:t>
      </w:r>
      <w:proofErr w:type="spellStart"/>
      <w:r w:rsidR="009C3769" w:rsidRPr="00A91E91">
        <w:t>szignifikanci</w:t>
      </w:r>
      <w:r w:rsidR="00F7511C">
        <w:t>aszint</w:t>
      </w:r>
      <w:proofErr w:type="spellEnd"/>
      <w:r w:rsidR="00F7511C">
        <w:t xml:space="preserve"> legyen 5%. </w:t>
      </w:r>
    </w:p>
    <w:sectPr w:rsidR="00363A5E" w:rsidRPr="009C3769" w:rsidSect="00BE5C00"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F0E"/>
    <w:multiLevelType w:val="singleLevel"/>
    <w:tmpl w:val="E6DC2F8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" w15:restartNumberingAfterBreak="0">
    <w:nsid w:val="32577BAF"/>
    <w:multiLevelType w:val="hybridMultilevel"/>
    <w:tmpl w:val="845A14B6"/>
    <w:lvl w:ilvl="0" w:tplc="437674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B47AA"/>
    <w:multiLevelType w:val="hybridMultilevel"/>
    <w:tmpl w:val="DD70AC68"/>
    <w:lvl w:ilvl="0" w:tplc="45506518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3988"/>
    <w:multiLevelType w:val="hybridMultilevel"/>
    <w:tmpl w:val="C0E24A7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CD15FF"/>
    <w:multiLevelType w:val="hybridMultilevel"/>
    <w:tmpl w:val="E77C244A"/>
    <w:lvl w:ilvl="0" w:tplc="A18C2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0890"/>
    <w:multiLevelType w:val="hybridMultilevel"/>
    <w:tmpl w:val="6E18F0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D94"/>
    <w:multiLevelType w:val="hybridMultilevel"/>
    <w:tmpl w:val="29503584"/>
    <w:lvl w:ilvl="0" w:tplc="B9B63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C"/>
    <w:rsid w:val="0001145A"/>
    <w:rsid w:val="00031378"/>
    <w:rsid w:val="0006492C"/>
    <w:rsid w:val="00084D89"/>
    <w:rsid w:val="000910F2"/>
    <w:rsid w:val="00092649"/>
    <w:rsid w:val="000A4DDF"/>
    <w:rsid w:val="000B5241"/>
    <w:rsid w:val="000B6F1E"/>
    <w:rsid w:val="000C2FB3"/>
    <w:rsid w:val="000C43D6"/>
    <w:rsid w:val="000D6355"/>
    <w:rsid w:val="000E2FFC"/>
    <w:rsid w:val="000E3ECD"/>
    <w:rsid w:val="000F0847"/>
    <w:rsid w:val="001374C6"/>
    <w:rsid w:val="001617BF"/>
    <w:rsid w:val="00167367"/>
    <w:rsid w:val="00183D64"/>
    <w:rsid w:val="001842B3"/>
    <w:rsid w:val="00187951"/>
    <w:rsid w:val="00192003"/>
    <w:rsid w:val="00197EC8"/>
    <w:rsid w:val="001A5D3F"/>
    <w:rsid w:val="001A7484"/>
    <w:rsid w:val="001B0F8D"/>
    <w:rsid w:val="001B7D94"/>
    <w:rsid w:val="001C1F61"/>
    <w:rsid w:val="001C3698"/>
    <w:rsid w:val="001E42FD"/>
    <w:rsid w:val="001E4F42"/>
    <w:rsid w:val="001E658E"/>
    <w:rsid w:val="0021059A"/>
    <w:rsid w:val="002143DE"/>
    <w:rsid w:val="002174EC"/>
    <w:rsid w:val="002230E6"/>
    <w:rsid w:val="00233998"/>
    <w:rsid w:val="00237E42"/>
    <w:rsid w:val="00245498"/>
    <w:rsid w:val="00261330"/>
    <w:rsid w:val="00263537"/>
    <w:rsid w:val="0027120B"/>
    <w:rsid w:val="00274DE6"/>
    <w:rsid w:val="0027645C"/>
    <w:rsid w:val="00286E69"/>
    <w:rsid w:val="002A2015"/>
    <w:rsid w:val="002B247B"/>
    <w:rsid w:val="002B257F"/>
    <w:rsid w:val="002B3479"/>
    <w:rsid w:val="002B4EC8"/>
    <w:rsid w:val="002B7AA4"/>
    <w:rsid w:val="002D6E65"/>
    <w:rsid w:val="002E0A8D"/>
    <w:rsid w:val="002E46D5"/>
    <w:rsid w:val="002F08B4"/>
    <w:rsid w:val="00301953"/>
    <w:rsid w:val="00312788"/>
    <w:rsid w:val="003438E8"/>
    <w:rsid w:val="00344FDE"/>
    <w:rsid w:val="003526EB"/>
    <w:rsid w:val="00361F64"/>
    <w:rsid w:val="00363A5E"/>
    <w:rsid w:val="003666C3"/>
    <w:rsid w:val="00366A79"/>
    <w:rsid w:val="003779A1"/>
    <w:rsid w:val="003848A8"/>
    <w:rsid w:val="00386888"/>
    <w:rsid w:val="003930A2"/>
    <w:rsid w:val="00393401"/>
    <w:rsid w:val="003A0350"/>
    <w:rsid w:val="003E4CAF"/>
    <w:rsid w:val="003E638B"/>
    <w:rsid w:val="003E77D6"/>
    <w:rsid w:val="003F6B65"/>
    <w:rsid w:val="003F7095"/>
    <w:rsid w:val="00403966"/>
    <w:rsid w:val="00410FCE"/>
    <w:rsid w:val="004159C0"/>
    <w:rsid w:val="004167DF"/>
    <w:rsid w:val="00421B9F"/>
    <w:rsid w:val="00423827"/>
    <w:rsid w:val="00453A8A"/>
    <w:rsid w:val="00456476"/>
    <w:rsid w:val="00456F54"/>
    <w:rsid w:val="00461BDB"/>
    <w:rsid w:val="004640E0"/>
    <w:rsid w:val="0047185D"/>
    <w:rsid w:val="004831F7"/>
    <w:rsid w:val="00485636"/>
    <w:rsid w:val="004B6D39"/>
    <w:rsid w:val="004C3007"/>
    <w:rsid w:val="004D2813"/>
    <w:rsid w:val="004D405D"/>
    <w:rsid w:val="004D412D"/>
    <w:rsid w:val="004E6B8A"/>
    <w:rsid w:val="004E7F4C"/>
    <w:rsid w:val="0050067B"/>
    <w:rsid w:val="0050297A"/>
    <w:rsid w:val="005169C8"/>
    <w:rsid w:val="005204F9"/>
    <w:rsid w:val="00521FA1"/>
    <w:rsid w:val="00527A12"/>
    <w:rsid w:val="00551234"/>
    <w:rsid w:val="0056722B"/>
    <w:rsid w:val="00570E0C"/>
    <w:rsid w:val="0058190A"/>
    <w:rsid w:val="00596AD4"/>
    <w:rsid w:val="005A7AA6"/>
    <w:rsid w:val="005C20CF"/>
    <w:rsid w:val="005C626F"/>
    <w:rsid w:val="005D0CA5"/>
    <w:rsid w:val="005D5364"/>
    <w:rsid w:val="005E27CB"/>
    <w:rsid w:val="005E42A8"/>
    <w:rsid w:val="005F0522"/>
    <w:rsid w:val="006018A2"/>
    <w:rsid w:val="006018D8"/>
    <w:rsid w:val="00603E4E"/>
    <w:rsid w:val="0060684D"/>
    <w:rsid w:val="006068D3"/>
    <w:rsid w:val="00620926"/>
    <w:rsid w:val="006230B0"/>
    <w:rsid w:val="0062463B"/>
    <w:rsid w:val="00626BB3"/>
    <w:rsid w:val="006276E7"/>
    <w:rsid w:val="0063008E"/>
    <w:rsid w:val="00631940"/>
    <w:rsid w:val="00635642"/>
    <w:rsid w:val="0064411F"/>
    <w:rsid w:val="0064434B"/>
    <w:rsid w:val="006445AA"/>
    <w:rsid w:val="00655789"/>
    <w:rsid w:val="00662003"/>
    <w:rsid w:val="006636D3"/>
    <w:rsid w:val="00671CBD"/>
    <w:rsid w:val="00686444"/>
    <w:rsid w:val="00690690"/>
    <w:rsid w:val="00692599"/>
    <w:rsid w:val="006A020C"/>
    <w:rsid w:val="006A09EA"/>
    <w:rsid w:val="006B5025"/>
    <w:rsid w:val="006B6DDF"/>
    <w:rsid w:val="006C0C5A"/>
    <w:rsid w:val="006C2948"/>
    <w:rsid w:val="006C36C3"/>
    <w:rsid w:val="006C579F"/>
    <w:rsid w:val="006D0071"/>
    <w:rsid w:val="006D2B52"/>
    <w:rsid w:val="006D33D1"/>
    <w:rsid w:val="006E04BD"/>
    <w:rsid w:val="006E2E14"/>
    <w:rsid w:val="006E7940"/>
    <w:rsid w:val="006F6C3A"/>
    <w:rsid w:val="00724D0F"/>
    <w:rsid w:val="007534BD"/>
    <w:rsid w:val="00760C99"/>
    <w:rsid w:val="00762DDA"/>
    <w:rsid w:val="00764D5C"/>
    <w:rsid w:val="0077079E"/>
    <w:rsid w:val="00771CF8"/>
    <w:rsid w:val="00784582"/>
    <w:rsid w:val="00785964"/>
    <w:rsid w:val="00795C1B"/>
    <w:rsid w:val="00796EED"/>
    <w:rsid w:val="007A2DB5"/>
    <w:rsid w:val="007A2F9B"/>
    <w:rsid w:val="007B1ABE"/>
    <w:rsid w:val="007B340A"/>
    <w:rsid w:val="007B7A15"/>
    <w:rsid w:val="007C058F"/>
    <w:rsid w:val="007C1063"/>
    <w:rsid w:val="007C2D8C"/>
    <w:rsid w:val="007D193E"/>
    <w:rsid w:val="007D443F"/>
    <w:rsid w:val="007D4C8E"/>
    <w:rsid w:val="007E3C78"/>
    <w:rsid w:val="007E4808"/>
    <w:rsid w:val="00804CFE"/>
    <w:rsid w:val="00826450"/>
    <w:rsid w:val="00826794"/>
    <w:rsid w:val="00846EF5"/>
    <w:rsid w:val="008601F9"/>
    <w:rsid w:val="00865786"/>
    <w:rsid w:val="00865FFF"/>
    <w:rsid w:val="00877E19"/>
    <w:rsid w:val="00887F42"/>
    <w:rsid w:val="0089178F"/>
    <w:rsid w:val="0089231B"/>
    <w:rsid w:val="008A5674"/>
    <w:rsid w:val="008B4E57"/>
    <w:rsid w:val="008B51C8"/>
    <w:rsid w:val="008B5A98"/>
    <w:rsid w:val="008C033F"/>
    <w:rsid w:val="008D1812"/>
    <w:rsid w:val="008F2DA7"/>
    <w:rsid w:val="00933CDA"/>
    <w:rsid w:val="0094194C"/>
    <w:rsid w:val="00951B51"/>
    <w:rsid w:val="00964A3A"/>
    <w:rsid w:val="00966741"/>
    <w:rsid w:val="00973E40"/>
    <w:rsid w:val="009A081D"/>
    <w:rsid w:val="009A5F9F"/>
    <w:rsid w:val="009B3922"/>
    <w:rsid w:val="009B775A"/>
    <w:rsid w:val="009C3769"/>
    <w:rsid w:val="009D1357"/>
    <w:rsid w:val="009D3223"/>
    <w:rsid w:val="009E386F"/>
    <w:rsid w:val="009E66AF"/>
    <w:rsid w:val="00A128A9"/>
    <w:rsid w:val="00A14F60"/>
    <w:rsid w:val="00A20A37"/>
    <w:rsid w:val="00A31782"/>
    <w:rsid w:val="00A33E10"/>
    <w:rsid w:val="00A4214F"/>
    <w:rsid w:val="00A44AB3"/>
    <w:rsid w:val="00A6000A"/>
    <w:rsid w:val="00A75BF5"/>
    <w:rsid w:val="00A829B5"/>
    <w:rsid w:val="00A87B71"/>
    <w:rsid w:val="00A90FD5"/>
    <w:rsid w:val="00A91E91"/>
    <w:rsid w:val="00A935DA"/>
    <w:rsid w:val="00AA73F3"/>
    <w:rsid w:val="00AB5244"/>
    <w:rsid w:val="00AB7641"/>
    <w:rsid w:val="00AC781C"/>
    <w:rsid w:val="00AD2FF6"/>
    <w:rsid w:val="00AD659E"/>
    <w:rsid w:val="00AE0088"/>
    <w:rsid w:val="00AE0E81"/>
    <w:rsid w:val="00AE1AAE"/>
    <w:rsid w:val="00AE546D"/>
    <w:rsid w:val="00AF4C0B"/>
    <w:rsid w:val="00B05B01"/>
    <w:rsid w:val="00B15D83"/>
    <w:rsid w:val="00B24185"/>
    <w:rsid w:val="00B362F2"/>
    <w:rsid w:val="00B40111"/>
    <w:rsid w:val="00B46579"/>
    <w:rsid w:val="00B562F4"/>
    <w:rsid w:val="00B6339B"/>
    <w:rsid w:val="00B7318B"/>
    <w:rsid w:val="00B74D35"/>
    <w:rsid w:val="00B77C49"/>
    <w:rsid w:val="00B8118F"/>
    <w:rsid w:val="00B8433D"/>
    <w:rsid w:val="00BA36E8"/>
    <w:rsid w:val="00BA3F51"/>
    <w:rsid w:val="00BA491A"/>
    <w:rsid w:val="00BB6364"/>
    <w:rsid w:val="00BC0343"/>
    <w:rsid w:val="00BC2A4F"/>
    <w:rsid w:val="00BD55DB"/>
    <w:rsid w:val="00BE5C00"/>
    <w:rsid w:val="00BF70CF"/>
    <w:rsid w:val="00C12E20"/>
    <w:rsid w:val="00C17E82"/>
    <w:rsid w:val="00C30B65"/>
    <w:rsid w:val="00C311CD"/>
    <w:rsid w:val="00C326DD"/>
    <w:rsid w:val="00C35EF2"/>
    <w:rsid w:val="00C50191"/>
    <w:rsid w:val="00C751BF"/>
    <w:rsid w:val="00C85A00"/>
    <w:rsid w:val="00C8629E"/>
    <w:rsid w:val="00C9090D"/>
    <w:rsid w:val="00CB342F"/>
    <w:rsid w:val="00CB4914"/>
    <w:rsid w:val="00CC6D75"/>
    <w:rsid w:val="00CC7862"/>
    <w:rsid w:val="00CE050D"/>
    <w:rsid w:val="00CE5D6C"/>
    <w:rsid w:val="00CF6C3E"/>
    <w:rsid w:val="00D04905"/>
    <w:rsid w:val="00D073E0"/>
    <w:rsid w:val="00D123FC"/>
    <w:rsid w:val="00D12FC3"/>
    <w:rsid w:val="00D37068"/>
    <w:rsid w:val="00D40839"/>
    <w:rsid w:val="00D4258C"/>
    <w:rsid w:val="00D45D4F"/>
    <w:rsid w:val="00D52D56"/>
    <w:rsid w:val="00D541FF"/>
    <w:rsid w:val="00D575F1"/>
    <w:rsid w:val="00D65F0F"/>
    <w:rsid w:val="00D72E0B"/>
    <w:rsid w:val="00D84AA8"/>
    <w:rsid w:val="00D90CFA"/>
    <w:rsid w:val="00D92563"/>
    <w:rsid w:val="00D97570"/>
    <w:rsid w:val="00DA60AB"/>
    <w:rsid w:val="00DB0CA1"/>
    <w:rsid w:val="00DB2C27"/>
    <w:rsid w:val="00DB6A92"/>
    <w:rsid w:val="00DD61BE"/>
    <w:rsid w:val="00DD7183"/>
    <w:rsid w:val="00DE265F"/>
    <w:rsid w:val="00DF189F"/>
    <w:rsid w:val="00DF4ECE"/>
    <w:rsid w:val="00E0393C"/>
    <w:rsid w:val="00E17656"/>
    <w:rsid w:val="00E24709"/>
    <w:rsid w:val="00E51988"/>
    <w:rsid w:val="00E52C09"/>
    <w:rsid w:val="00E91782"/>
    <w:rsid w:val="00E93A57"/>
    <w:rsid w:val="00E94652"/>
    <w:rsid w:val="00E979F0"/>
    <w:rsid w:val="00EA567C"/>
    <w:rsid w:val="00EB2A32"/>
    <w:rsid w:val="00EB397C"/>
    <w:rsid w:val="00EC5E66"/>
    <w:rsid w:val="00EC6E62"/>
    <w:rsid w:val="00ED13F3"/>
    <w:rsid w:val="00F2415B"/>
    <w:rsid w:val="00F3004A"/>
    <w:rsid w:val="00F53A00"/>
    <w:rsid w:val="00F54B4A"/>
    <w:rsid w:val="00F55728"/>
    <w:rsid w:val="00F7511C"/>
    <w:rsid w:val="00F76E1A"/>
    <w:rsid w:val="00F8289F"/>
    <w:rsid w:val="00FA1E75"/>
    <w:rsid w:val="00FA6F99"/>
    <w:rsid w:val="00FB2D2E"/>
    <w:rsid w:val="00FD1588"/>
    <w:rsid w:val="00FE1F81"/>
    <w:rsid w:val="00FE3A24"/>
    <w:rsid w:val="00FF428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AB0DE"/>
  <w15:docId w15:val="{31DF70E0-BAAB-48FC-984C-AA8D3D40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445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445A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018A2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B8433D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795C1B"/>
  </w:style>
  <w:style w:type="paragraph" w:styleId="Listaszerbekezds">
    <w:name w:val="List Paragraph"/>
    <w:basedOn w:val="Norml"/>
    <w:uiPriority w:val="34"/>
    <w:qFormat/>
    <w:rsid w:val="00BA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3945-C7B7-4DAB-9799-6D36BBE5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</dc:title>
  <dc:creator>LKK</dc:creator>
  <cp:lastModifiedBy>LKKinga</cp:lastModifiedBy>
  <cp:revision>5</cp:revision>
  <cp:lastPrinted>2018-04-18T12:42:00Z</cp:lastPrinted>
  <dcterms:created xsi:type="dcterms:W3CDTF">2019-11-18T15:42:00Z</dcterms:created>
  <dcterms:modified xsi:type="dcterms:W3CDTF">2019-11-18T23:01:00Z</dcterms:modified>
</cp:coreProperties>
</file>